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42" w:rsidRPr="004265AA" w:rsidRDefault="006A2B27" w:rsidP="006A2B2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Студенческий спортивный клуб как одна из форм воспитания студенческой молодёжи системы СПО </w:t>
      </w:r>
    </w:p>
    <w:p w:rsidR="008B4A42" w:rsidRPr="004265AA" w:rsidRDefault="006A2B27" w:rsidP="006A2B2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примере ССК «ВОСХОД» </w:t>
      </w:r>
    </w:p>
    <w:p w:rsidR="006A2B27" w:rsidRPr="006A2B27" w:rsidRDefault="006A2B27" w:rsidP="006A2B2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455D"/>
          <w:kern w:val="36"/>
          <w:sz w:val="28"/>
          <w:szCs w:val="28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ГБПОУ «</w:t>
      </w:r>
      <w:proofErr w:type="spellStart"/>
      <w:r w:rsidRPr="004265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Богатовский</w:t>
      </w:r>
      <w:proofErr w:type="spellEnd"/>
      <w:r w:rsidRPr="004265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государственный сельскохозяйственный техникум имени Героя Советского Союза Смолякова И.И.»</w:t>
      </w:r>
    </w:p>
    <w:p w:rsidR="006A2B27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спортивный клуб является одной из наиболее эффективных и перспективных форм воспитания студенческой молодёжи в системе среднего профессионального образования (СПО). Это связано с тем, что спорт способствует не только физическому развитию личности, но и формирует множество важных социальных и психологических качеств, таких как дисциплина, ответственность, умение работать в команде, стремление к достижению целей и умение преодолевать трудности.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студенческого спортивного клуба молодые люди получают уникальную возможность заниматься любимыми видами спорта, участвовать в соревнованиях различного уровня, от местных до международных, что способствует повышению их спортивного мастерства и развитию лидерских качеств.</w:t>
      </w:r>
      <w:proofErr w:type="gramEnd"/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спортивные клубы часто становятся центрами социализации, где студенты могут найти новых друзей с общими интересами, что способствует укреплению социальных связей и формированию здорового образа жизни.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студенческих спортивных клубов в системе СПО:</w:t>
      </w:r>
    </w:p>
    <w:p w:rsidR="006A2B27" w:rsidRPr="004265AA" w:rsidRDefault="006A2B27" w:rsidP="006A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личности</w:t>
      </w: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 помогает в развитии лидерских качеств, умения работать в команде, самодисциплины и уважения к соперникам.</w:t>
      </w:r>
    </w:p>
    <w:p w:rsidR="006A2B27" w:rsidRPr="004265AA" w:rsidRDefault="006A2B27" w:rsidP="006A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физического здоровья</w:t>
      </w: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Регулярные тренировки способствуют укреплению здоровья, повышению физической выносливости и общей работоспособности студентов.</w:t>
      </w:r>
    </w:p>
    <w:p w:rsidR="006A2B27" w:rsidRPr="004265AA" w:rsidRDefault="006A2B27" w:rsidP="006A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</w:t>
      </w: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Спортивные клубы предоставляют студентам возможность встречаться с единомышленниками, общаться и налаживать социальные контакты.</w:t>
      </w:r>
    </w:p>
    <w:p w:rsidR="006A2B27" w:rsidRPr="004265AA" w:rsidRDefault="006A2B27" w:rsidP="006A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и карьерное развитие</w:t>
      </w: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спортивных мероприятиях может способствовать получению лидерских позиций в будущей профессиональной деятельности и развитии карьеры в спортивной индустрии.</w:t>
      </w:r>
    </w:p>
    <w:p w:rsidR="006A2B27" w:rsidRPr="004265AA" w:rsidRDefault="006A2B27" w:rsidP="006A2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Пропаганда здорового образа жизни</w:t>
      </w: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Студенческие спортивные клубы играют важную роль в популяризации здорового образа жизни среди молодежи, включая правильное питание, отказ от вредных привычек и регулярные физические упражнения.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повышения эффективности воспитательной работы в студенческих спортивных клубах важно обеспечить качественную организацию тренировочного процесса, разнообразие спортивных секций, доступность спортивной инфраструктуры, а также стимулирование лучших спортсменов и команд через систему наград и поощрений. Кроме того, необходимо сотрудничество с образовательными учреждениями, местными органами власти и спортивными федерациями для обеспечения поддержки и развития студенческого спорта на всех уровнях.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студенческих спортивных клубах играет значительную роль в развитии навыков работы в команде и создании неформальной обстановки среди студентов, преподавателей и сотрудников колледжей. Студенческие спортивные клубы представляют собой самостоятельные единицы, активно развивающие свой бренд как внутри, так и за пределами своего колледжа. Они управляются студентами-активистами и включают в себя различные спортивные направления, организуют мероприятия на уровне своего колледжа, города и региона, и участвуют в федеральных проектах. Это способствует развитию лидерских качеств, командной работы и укреплению общности интересов между участниками​.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в команде — ключевой навык, который развивается через участие в студенческих спортивных клубах. Это включает в себя активное и внимательное слушание, эмоциональный интеллект, стрессоустойчивость, тайм-менеджмент и способность к взаимовыручке. Развитие этих навыков способствует улучшению коммуникации и сотрудничества в команде, а также способствует созданию позитивного и поддерживающего рабочего пространства​.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 и тренировках вместе с преподавателями и сотрудниками укрепляет неформальные связи и способствует созданию общности между студентами и персоналом колледжей. Это не только способствует лучшему взаимопониманию и уважению, но и создает условия для обмена опытом и знаниями между разными поколениями участников образовательного процесса.</w:t>
      </w:r>
    </w:p>
    <w:p w:rsidR="006A2B27" w:rsidRPr="004265AA" w:rsidRDefault="006A2B27" w:rsidP="006A2B27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студенческие спортивные клубы представляют собой ценный ресурс для развития личности студентов, укрепления их физического и эмоционального здоровья, а также формирования навыков, необходимых для успешной командной работы и профессионального роста.</w:t>
      </w:r>
    </w:p>
    <w:p w:rsidR="00E10BDA" w:rsidRPr="004265AA" w:rsidRDefault="00B73564" w:rsidP="00BA1A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5AA">
        <w:rPr>
          <w:rFonts w:ascii="Times New Roman" w:hAnsi="Times New Roman" w:cs="Times New Roman"/>
          <w:b/>
          <w:bCs/>
          <w:sz w:val="28"/>
          <w:szCs w:val="28"/>
        </w:rPr>
        <w:t>Предлагаю Вашему вниманию презентацию нашего ССК «ВОСХОД».</w:t>
      </w:r>
    </w:p>
    <w:p w:rsidR="00B73564" w:rsidRPr="004265AA" w:rsidRDefault="00B73564" w:rsidP="00B735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1A36" w:rsidRPr="004265AA" w:rsidRDefault="00B73564" w:rsidP="00B73564">
      <w:pPr>
        <w:rPr>
          <w:rFonts w:ascii="Times New Roman" w:hAnsi="Times New Roman" w:cs="Times New Roman"/>
          <w:sz w:val="28"/>
          <w:szCs w:val="28"/>
        </w:rPr>
      </w:pPr>
      <w:r w:rsidRPr="004265AA">
        <w:rPr>
          <w:rFonts w:ascii="Times New Roman" w:hAnsi="Times New Roman" w:cs="Times New Roman"/>
          <w:sz w:val="26"/>
          <w:szCs w:val="26"/>
        </w:rPr>
        <w:t>Преподаватель ГБПОУ «БГСХТ им. Героя Советского Союза Смолякова И.И.»</w:t>
      </w:r>
      <w:r w:rsidRPr="00426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73564" w:rsidRPr="004265AA" w:rsidRDefault="00B73564" w:rsidP="00B73564">
      <w:pPr>
        <w:rPr>
          <w:rFonts w:ascii="Times New Roman" w:hAnsi="Times New Roman" w:cs="Times New Roman"/>
          <w:sz w:val="28"/>
          <w:szCs w:val="28"/>
        </w:rPr>
      </w:pPr>
      <w:r w:rsidRPr="004265A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4265AA">
        <w:rPr>
          <w:rFonts w:ascii="Times New Roman" w:hAnsi="Times New Roman" w:cs="Times New Roman"/>
          <w:sz w:val="28"/>
          <w:szCs w:val="28"/>
        </w:rPr>
        <w:t>Рачишкин</w:t>
      </w:r>
      <w:proofErr w:type="spellEnd"/>
    </w:p>
    <w:sectPr w:rsidR="00B73564" w:rsidRPr="004265AA" w:rsidSect="0048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DDC"/>
    <w:multiLevelType w:val="multilevel"/>
    <w:tmpl w:val="5A28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45"/>
    <w:rsid w:val="004265AA"/>
    <w:rsid w:val="00483C7D"/>
    <w:rsid w:val="006A2B27"/>
    <w:rsid w:val="00884545"/>
    <w:rsid w:val="008B4A42"/>
    <w:rsid w:val="00B73564"/>
    <w:rsid w:val="00BA1A36"/>
    <w:rsid w:val="00E1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7D"/>
  </w:style>
  <w:style w:type="paragraph" w:styleId="1">
    <w:name w:val="heading 1"/>
    <w:basedOn w:val="a"/>
    <w:link w:val="10"/>
    <w:uiPriority w:val="9"/>
    <w:qFormat/>
    <w:rsid w:val="006A2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alla.zah1997@yandex.ru</dc:creator>
  <cp:keywords/>
  <dc:description/>
  <cp:lastModifiedBy>belevceva</cp:lastModifiedBy>
  <cp:revision>6</cp:revision>
  <cp:lastPrinted>2025-06-19T08:40:00Z</cp:lastPrinted>
  <dcterms:created xsi:type="dcterms:W3CDTF">2025-06-06T10:54:00Z</dcterms:created>
  <dcterms:modified xsi:type="dcterms:W3CDTF">2025-06-19T08:41:00Z</dcterms:modified>
</cp:coreProperties>
</file>